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sz w:val="28"/>
          <w:szCs w:val="28"/>
          <w:lang w:eastAsia="ru-RU"/>
        </w:rPr>
        <w:t>Муниципальное общеобразовательное учреждение</w:t>
      </w:r>
    </w:p>
    <w:p w:rsidR="00EC2B2B" w:rsidRPr="00C22AF5" w:rsidRDefault="00EC2B2B" w:rsidP="00C22AF5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C22AF5">
        <w:rPr>
          <w:rFonts w:ascii="Times New Roman" w:hAnsi="Times New Roman" w:cs="Times New Roman"/>
          <w:b/>
          <w:sz w:val="28"/>
          <w:szCs w:val="28"/>
          <w:lang w:eastAsia="ru-RU"/>
        </w:rPr>
        <w:t>«</w:t>
      </w:r>
      <w:r w:rsidRPr="00C22AF5">
        <w:rPr>
          <w:rFonts w:ascii="Times New Roman" w:hAnsi="Times New Roman" w:cs="Times New Roman"/>
          <w:sz w:val="28"/>
          <w:szCs w:val="28"/>
          <w:lang w:eastAsia="ru-RU"/>
        </w:rPr>
        <w:t>Гадалейская средняя общеобразовательная школа»</w:t>
      </w:r>
    </w:p>
    <w:p w:rsidR="00BE2CF5" w:rsidRPr="00783553" w:rsidRDefault="00BE2CF5" w:rsidP="00783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83553">
        <w:rPr>
          <w:rFonts w:ascii="Times New Roman" w:hAnsi="Times New Roman" w:cs="Times New Roman"/>
          <w:sz w:val="24"/>
          <w:szCs w:val="24"/>
        </w:rPr>
        <w:t>План</w:t>
      </w:r>
    </w:p>
    <w:p w:rsidR="00BE2CF5" w:rsidRPr="00783553" w:rsidRDefault="00BE2CF5" w:rsidP="0078355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83553">
        <w:rPr>
          <w:rFonts w:ascii="Times New Roman" w:hAnsi="Times New Roman" w:cs="Times New Roman"/>
          <w:sz w:val="24"/>
          <w:szCs w:val="24"/>
        </w:rPr>
        <w:t xml:space="preserve"> мероприятий, посвященных 90-летию Тулунского  района на 2016 год</w:t>
      </w:r>
    </w:p>
    <w:p w:rsidR="00BE2CF5" w:rsidRPr="00783553" w:rsidRDefault="00BE2CF5" w:rsidP="00783553">
      <w:pPr>
        <w:pStyle w:val="a3"/>
        <w:spacing w:line="360" w:lineRule="auto"/>
        <w:ind w:left="0" w:firstLine="0"/>
        <w:jc w:val="left"/>
        <w:rPr>
          <w:b w:val="0"/>
          <w:bCs w:val="0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76"/>
        <w:gridCol w:w="3686"/>
        <w:gridCol w:w="2126"/>
        <w:gridCol w:w="2977"/>
      </w:tblGrid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№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Мероприятие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Сроки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Ответственные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Организационные мероприятия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Формирование организационного комитета Управления образования  по подготовке к празднованию 90-летия Тулунского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</w:t>
            </w:r>
            <w:r w:rsidRPr="00783553">
              <w:rPr>
                <w:b w:val="0"/>
                <w:bCs w:val="0"/>
              </w:rPr>
              <w:t xml:space="preserve"> 2015 г.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Составление Плана работы, посвященного 90-летию Тулунского  района на 2016 год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январь</w:t>
            </w:r>
            <w:r w:rsidRPr="00783553">
              <w:rPr>
                <w:b w:val="0"/>
                <w:bCs w:val="0"/>
              </w:rPr>
              <w:t xml:space="preserve"> 2015г.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1.3.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Проведение заседаний организационного комитета по подготовке к юбилею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ежемесячно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1.4.</w:t>
            </w:r>
          </w:p>
        </w:tc>
        <w:tc>
          <w:tcPr>
            <w:tcW w:w="3686" w:type="dxa"/>
          </w:tcPr>
          <w:p w:rsidR="00BE2CF5" w:rsidRPr="00783553" w:rsidRDefault="00BE2CF5" w:rsidP="00C1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информационного материала о </w:t>
            </w:r>
            <w:r w:rsidR="00391809">
              <w:rPr>
                <w:rFonts w:ascii="Times New Roman" w:hAnsi="Times New Roman" w:cs="Times New Roman"/>
                <w:sz w:val="24"/>
                <w:szCs w:val="24"/>
              </w:rPr>
              <w:t>школе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для районного сборника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январь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1.5.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Публикации материалов о значимых событиях в </w:t>
            </w:r>
            <w:r>
              <w:rPr>
                <w:b w:val="0"/>
                <w:bCs w:val="0"/>
              </w:rPr>
              <w:t>школе</w:t>
            </w:r>
            <w:r w:rsidRPr="00783553">
              <w:rPr>
                <w:b w:val="0"/>
                <w:bCs w:val="0"/>
              </w:rPr>
              <w:t xml:space="preserve"> в районной газете «Земля Тулунская»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ежемесячно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Фролова Н.А.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1.6.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Конкурс на лучшее оформление образовательной организации к 90-летию Тулунского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Гапеевцева Т.Ю.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Работа школьных музеев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2</w:t>
            </w:r>
            <w:r w:rsidRPr="00783553">
              <w:rPr>
                <w:b w:val="0"/>
                <w:bCs w:val="0"/>
                <w:lang w:val="en-US"/>
              </w:rPr>
              <w:t>.</w:t>
            </w:r>
            <w:r w:rsidRPr="00783553">
              <w:rPr>
                <w:b w:val="0"/>
                <w:bCs w:val="0"/>
              </w:rPr>
              <w:t>1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Оформление экспозиций школьных музеев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январь-май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школьного музея Игнатенко Н.В.</w:t>
            </w:r>
          </w:p>
        </w:tc>
      </w:tr>
      <w:tr w:rsidR="00BE2CF5" w:rsidRPr="00783553">
        <w:trPr>
          <w:trHeight w:val="1477"/>
        </w:trPr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2.2.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«Дни открытых дверей» музеев школ с проведением  на их базе уроков «С чего начинается Родина?»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Еременко Н.С.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2.3.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смотр - конкурс на лучшее представление экспозиций «Село родное»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сентябрь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руководитель школьного музея Игнатенко Н.В.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Работа с учащимися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783553">
              <w:rPr>
                <w:b w:val="0"/>
                <w:bCs w:val="0"/>
              </w:rPr>
              <w:t>.1.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Школьный и муниципальный этапы регионального конкурса чтецов «Живое слово»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Февраль, март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Учителя русского языка и литературы, учителя начальных классов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783553">
              <w:rPr>
                <w:b w:val="0"/>
                <w:bCs w:val="0"/>
              </w:rPr>
              <w:t>.2.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Муниципальный конкур сочинений «Крепкая семья – крепкая Россия» (для учащихся 4-классов)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вторая декада февраля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у</w:t>
            </w:r>
            <w:r>
              <w:rPr>
                <w:b w:val="0"/>
                <w:bCs w:val="0"/>
              </w:rPr>
              <w:t>читель</w:t>
            </w:r>
            <w:r w:rsidRPr="00783553">
              <w:rPr>
                <w:b w:val="0"/>
                <w:bCs w:val="0"/>
              </w:rPr>
              <w:t xml:space="preserve"> ОРКСЭ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Pr="00783553">
              <w:rPr>
                <w:b w:val="0"/>
                <w:bCs w:val="0"/>
              </w:rPr>
              <w:t>.3.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Районная научно-практическая конференция «В мир поиска, в мир творчества, в мир науки», конкурс «За страницами </w:t>
            </w:r>
            <w:r w:rsidRPr="00783553">
              <w:rPr>
                <w:b w:val="0"/>
                <w:bCs w:val="0"/>
              </w:rPr>
              <w:lastRenderedPageBreak/>
              <w:t>учебника»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lastRenderedPageBreak/>
              <w:t>3-я декада марта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BE2CF5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3</w:t>
            </w:r>
            <w:r w:rsidRPr="00783553">
              <w:rPr>
                <w:b w:val="0"/>
                <w:bCs w:val="0"/>
              </w:rPr>
              <w:t>.4.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Районная краеведческая конференция школьников «Свой край люби, исследуй, изучай!»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3-я декада марта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Сологубова Т.М.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.5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конкурс творческих работ учащихся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апрель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Гапеевцева Т.Ю.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Балабосова С.В.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.6.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Акция районного детского парламента «Благоустроим школьные дворы!»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апрель-октябрь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Татьяна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Нижегородова Н.П.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.7.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Эколого-туристический слет школьников «Край серебряных озер….»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июнь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Суржик М.Н.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Наксалаева М.А.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Сологубова Т.М.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.8.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бал выпускников «Всё в твоих руках»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июнь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Лавшук М.А.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.9.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Летняя оздоровительная смена (лагеря дневного пребывания) «Я люблю тебя, мой край» 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июнь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.10.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Работа трудовых отрядов - акция «Есть много дел вокруг», посвященная 90-летию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Еременко Н.С.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Районный конкурс видеофильмов «Вот моя деревня… “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октябрь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Кл. руководители</w:t>
            </w:r>
            <w:r w:rsidRPr="00783553">
              <w:rPr>
                <w:b w:val="0"/>
                <w:bCs w:val="0"/>
              </w:rPr>
              <w:t xml:space="preserve"> 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.12.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Спортивные соревнования, посвященные юбилею района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Default="00BE2CF5" w:rsidP="00DB678E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Суржик М.Н.</w:t>
            </w:r>
          </w:p>
          <w:p w:rsidR="00BE2CF5" w:rsidRDefault="00BE2CF5" w:rsidP="00DB678E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Наксалаева М.А.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.13.</w:t>
            </w:r>
          </w:p>
        </w:tc>
        <w:tc>
          <w:tcPr>
            <w:tcW w:w="3686" w:type="dxa"/>
          </w:tcPr>
          <w:p w:rsidR="00BE2CF5" w:rsidRPr="00783553" w:rsidRDefault="00BE2CF5" w:rsidP="00C1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Посещение музе</w:t>
            </w:r>
            <w:r w:rsidR="00C10131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, выставочного зала, библиотек.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Фролова Н.А.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Кл. руководители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spacing w:line="360" w:lineRule="auto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3.14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Встреча с интересными людьми (ветеранами педагогического труда, участниками боевых действий, тулунскими поэтами и писателями, художниками и др.)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Кл. руководители</w:t>
            </w:r>
          </w:p>
        </w:tc>
      </w:tr>
      <w:tr w:rsidR="00BE2CF5" w:rsidRPr="00783553">
        <w:tc>
          <w:tcPr>
            <w:tcW w:w="9565" w:type="dxa"/>
            <w:gridSpan w:val="4"/>
          </w:tcPr>
          <w:p w:rsidR="00BE2CF5" w:rsidRPr="00783553" w:rsidRDefault="00BE2CF5" w:rsidP="00783553">
            <w:pPr>
              <w:pStyle w:val="a3"/>
              <w:numPr>
                <w:ilvl w:val="0"/>
                <w:numId w:val="2"/>
              </w:numPr>
              <w:spacing w:line="360" w:lineRule="auto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Мероприятия для педагогических и руководящих работников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.1.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 xml:space="preserve">Проведение тематических уроков, классных часов 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в течение года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Кл. руководители, учителя-предметники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.2.</w:t>
            </w:r>
          </w:p>
        </w:tc>
        <w:tc>
          <w:tcPr>
            <w:tcW w:w="3686" w:type="dxa"/>
          </w:tcPr>
          <w:p w:rsidR="00BE2CF5" w:rsidRPr="00783553" w:rsidRDefault="00BE2CF5" w:rsidP="00C101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Районный 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семинар-практикум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рамках работы стаж</w:t>
            </w:r>
            <w:r w:rsidR="00C1013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ровочной площадки по опережающему введению ФГОС»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 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Интеграция урочной и внеурочной деятельности в процессе экологического воспитания личности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3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конкурс видеоуроков для учителей начальных классов "Моя малая Родина"  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март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Шульга С.В.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смотр-конкурс программ летней оздоровительной кампании «Я </w:t>
            </w:r>
            <w:r w:rsidRPr="0078355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люблю тебя, мой край»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lastRenderedPageBreak/>
              <w:t>март</w:t>
            </w:r>
          </w:p>
        </w:tc>
        <w:tc>
          <w:tcPr>
            <w:tcW w:w="2977" w:type="dxa"/>
          </w:tcPr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lastRenderedPageBreak/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5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на лучшую страницу к 90-летию Тулунского района на сайтах образовательных организаций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первая декада апреля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Фролова Н.А.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Лавшук М.А.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  <w:r w:rsidR="00BE2CF5" w:rsidRPr="00783553">
              <w:rPr>
                <w:b w:val="0"/>
                <w:bCs w:val="0"/>
              </w:rPr>
              <w:t>.</w:t>
            </w:r>
            <w:r>
              <w:rPr>
                <w:b w:val="0"/>
                <w:bCs w:val="0"/>
              </w:rPr>
              <w:t>6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Краеведческий марафон «История моего района»</w:t>
            </w:r>
          </w:p>
          <w:p w:rsidR="00BE2CF5" w:rsidRPr="00783553" w:rsidRDefault="00BE2CF5" w:rsidP="00783553">
            <w:pPr>
              <w:pStyle w:val="a3"/>
              <w:ind w:left="0" w:firstLine="0"/>
              <w:jc w:val="both"/>
              <w:rPr>
                <w:b w:val="0"/>
                <w:bCs w:val="0"/>
              </w:rPr>
            </w:pP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апрель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Игнатенко Н.В.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Еременко Н.С.</w:t>
            </w:r>
          </w:p>
        </w:tc>
      </w:tr>
      <w:tr w:rsidR="00BE2CF5" w:rsidRPr="00783553">
        <w:tc>
          <w:tcPr>
            <w:tcW w:w="776" w:type="dxa"/>
          </w:tcPr>
          <w:p w:rsidR="00BE2CF5" w:rsidRPr="00783553" w:rsidRDefault="00D022DC" w:rsidP="00D022DC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4.7</w:t>
            </w:r>
            <w:r w:rsidR="00BE2CF5" w:rsidRPr="00783553">
              <w:rPr>
                <w:b w:val="0"/>
                <w:bCs w:val="0"/>
              </w:rPr>
              <w:t>.</w:t>
            </w:r>
          </w:p>
        </w:tc>
        <w:tc>
          <w:tcPr>
            <w:tcW w:w="3686" w:type="dxa"/>
          </w:tcPr>
          <w:p w:rsidR="00BE2CF5" w:rsidRPr="00783553" w:rsidRDefault="00BE2CF5" w:rsidP="0078355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3553">
              <w:rPr>
                <w:rFonts w:ascii="Times New Roman" w:hAnsi="Times New Roman" w:cs="Times New Roman"/>
                <w:sz w:val="24"/>
                <w:szCs w:val="24"/>
              </w:rPr>
              <w:t>Районная выставка  воспоминаний, эссе, фотографий «90 лет Тулунскому району. Время в судьбах и событиях», «С тобой, Земля, мы слиты воедино. Моею стала и судьба твоя» на августовской конференции  педагогических работников</w:t>
            </w:r>
          </w:p>
        </w:tc>
        <w:tc>
          <w:tcPr>
            <w:tcW w:w="2126" w:type="dxa"/>
          </w:tcPr>
          <w:p w:rsidR="00BE2CF5" w:rsidRPr="00783553" w:rsidRDefault="00BE2CF5" w:rsidP="00783553">
            <w:pPr>
              <w:pStyle w:val="a3"/>
              <w:ind w:left="0" w:firstLine="0"/>
              <w:rPr>
                <w:b w:val="0"/>
                <w:bCs w:val="0"/>
              </w:rPr>
            </w:pPr>
            <w:r w:rsidRPr="00783553">
              <w:rPr>
                <w:b w:val="0"/>
                <w:bCs w:val="0"/>
              </w:rPr>
              <w:t>август</w:t>
            </w:r>
          </w:p>
        </w:tc>
        <w:tc>
          <w:tcPr>
            <w:tcW w:w="2977" w:type="dxa"/>
          </w:tcPr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Лысенко В.С.</w:t>
            </w:r>
          </w:p>
          <w:p w:rsidR="00BE2CF5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Миронова А.Н.</w:t>
            </w:r>
          </w:p>
          <w:p w:rsidR="00BE2CF5" w:rsidRPr="00783553" w:rsidRDefault="00BE2CF5" w:rsidP="00783553">
            <w:pPr>
              <w:pStyle w:val="a3"/>
              <w:ind w:left="0" w:firstLine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Трач М.Г.</w:t>
            </w:r>
          </w:p>
        </w:tc>
      </w:tr>
    </w:tbl>
    <w:p w:rsidR="00BE2CF5" w:rsidRPr="00783553" w:rsidRDefault="00BE2CF5" w:rsidP="00783553">
      <w:pPr>
        <w:spacing w:after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E2CF5" w:rsidRPr="00783553" w:rsidRDefault="00BE2CF5" w:rsidP="00783553">
      <w:pPr>
        <w:spacing w:after="0"/>
        <w:rPr>
          <w:sz w:val="24"/>
          <w:szCs w:val="24"/>
        </w:rPr>
      </w:pPr>
    </w:p>
    <w:sectPr w:rsidR="00BE2CF5" w:rsidRPr="00783553" w:rsidSect="008807C1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817" w:rsidRDefault="00306817" w:rsidP="007D6BF0">
      <w:pPr>
        <w:spacing w:after="0" w:line="240" w:lineRule="auto"/>
      </w:pPr>
      <w:r>
        <w:separator/>
      </w:r>
    </w:p>
  </w:endnote>
  <w:endnote w:type="continuationSeparator" w:id="0">
    <w:p w:rsidR="00306817" w:rsidRDefault="00306817" w:rsidP="007D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817" w:rsidRDefault="00306817" w:rsidP="007D6BF0">
      <w:pPr>
        <w:spacing w:after="0" w:line="240" w:lineRule="auto"/>
      </w:pPr>
      <w:r>
        <w:separator/>
      </w:r>
    </w:p>
  </w:footnote>
  <w:footnote w:type="continuationSeparator" w:id="0">
    <w:p w:rsidR="00306817" w:rsidRDefault="00306817" w:rsidP="007D6B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4AEB"/>
    <w:multiLevelType w:val="hybridMultilevel"/>
    <w:tmpl w:val="E5DE2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327AE"/>
    <w:multiLevelType w:val="hybridMultilevel"/>
    <w:tmpl w:val="CB480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A0C30"/>
    <w:multiLevelType w:val="hybridMultilevel"/>
    <w:tmpl w:val="C16E39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3E21"/>
    <w:rsid w:val="00012EEE"/>
    <w:rsid w:val="00030065"/>
    <w:rsid w:val="000667F3"/>
    <w:rsid w:val="00093DB6"/>
    <w:rsid w:val="000972E9"/>
    <w:rsid w:val="000C2EC1"/>
    <w:rsid w:val="00143518"/>
    <w:rsid w:val="00164EE9"/>
    <w:rsid w:val="002339B8"/>
    <w:rsid w:val="0025462B"/>
    <w:rsid w:val="0028356D"/>
    <w:rsid w:val="0030508A"/>
    <w:rsid w:val="00306817"/>
    <w:rsid w:val="00391809"/>
    <w:rsid w:val="00483DEE"/>
    <w:rsid w:val="00506967"/>
    <w:rsid w:val="00535C4C"/>
    <w:rsid w:val="005A44E5"/>
    <w:rsid w:val="005B4662"/>
    <w:rsid w:val="005C565D"/>
    <w:rsid w:val="0069290C"/>
    <w:rsid w:val="006E58D3"/>
    <w:rsid w:val="00783553"/>
    <w:rsid w:val="007D1B17"/>
    <w:rsid w:val="007D6BF0"/>
    <w:rsid w:val="007F6828"/>
    <w:rsid w:val="00831955"/>
    <w:rsid w:val="008807C1"/>
    <w:rsid w:val="00887F01"/>
    <w:rsid w:val="008B72E9"/>
    <w:rsid w:val="009C4F0C"/>
    <w:rsid w:val="00A00966"/>
    <w:rsid w:val="00A31497"/>
    <w:rsid w:val="00A64514"/>
    <w:rsid w:val="00A93A94"/>
    <w:rsid w:val="00AA476E"/>
    <w:rsid w:val="00AB30F9"/>
    <w:rsid w:val="00AC3FE8"/>
    <w:rsid w:val="00BA1FB8"/>
    <w:rsid w:val="00BD7748"/>
    <w:rsid w:val="00BE2CF5"/>
    <w:rsid w:val="00C02463"/>
    <w:rsid w:val="00C10131"/>
    <w:rsid w:val="00C22AF5"/>
    <w:rsid w:val="00C539E0"/>
    <w:rsid w:val="00C64960"/>
    <w:rsid w:val="00CB3E21"/>
    <w:rsid w:val="00D022DC"/>
    <w:rsid w:val="00D31C35"/>
    <w:rsid w:val="00D65110"/>
    <w:rsid w:val="00D9142F"/>
    <w:rsid w:val="00DB678E"/>
    <w:rsid w:val="00DD13A2"/>
    <w:rsid w:val="00DD35AF"/>
    <w:rsid w:val="00E87066"/>
    <w:rsid w:val="00EC2B2B"/>
    <w:rsid w:val="00F35897"/>
    <w:rsid w:val="00F62CB4"/>
    <w:rsid w:val="00FA0F31"/>
    <w:rsid w:val="00F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B978158-AF5E-4CD1-9F4D-7AA7E8D0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E21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F6828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F6828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7D6BF0"/>
    <w:pPr>
      <w:keepNext/>
      <w:tabs>
        <w:tab w:val="num" w:pos="0"/>
      </w:tabs>
      <w:suppressAutoHyphens/>
      <w:spacing w:after="0" w:line="480" w:lineRule="auto"/>
      <w:ind w:left="1296" w:hanging="1296"/>
      <w:jc w:val="both"/>
      <w:outlineLvl w:val="6"/>
    </w:pPr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F6828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7F6828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70">
    <w:name w:val="Заголовок 7 Знак"/>
    <w:link w:val="7"/>
    <w:uiPriority w:val="99"/>
    <w:semiHidden/>
    <w:locked/>
    <w:rsid w:val="007D6BF0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Body Text Indent"/>
    <w:basedOn w:val="a"/>
    <w:link w:val="a4"/>
    <w:uiPriority w:val="99"/>
    <w:rsid w:val="00CB3E21"/>
    <w:pPr>
      <w:spacing w:after="0" w:line="240" w:lineRule="auto"/>
      <w:ind w:left="4248" w:firstLine="708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CB3E2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rsid w:val="007D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7D6BF0"/>
    <w:rPr>
      <w:rFonts w:ascii="Calibri" w:hAnsi="Calibri" w:cs="Calibri"/>
    </w:rPr>
  </w:style>
  <w:style w:type="paragraph" w:styleId="a7">
    <w:name w:val="footer"/>
    <w:basedOn w:val="a"/>
    <w:link w:val="a8"/>
    <w:uiPriority w:val="99"/>
    <w:semiHidden/>
    <w:rsid w:val="007D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semiHidden/>
    <w:locked/>
    <w:rsid w:val="007D6BF0"/>
    <w:rPr>
      <w:rFonts w:ascii="Calibri" w:hAnsi="Calibri" w:cs="Calibri"/>
    </w:rPr>
  </w:style>
  <w:style w:type="character" w:styleId="a9">
    <w:name w:val="Hyperlink"/>
    <w:uiPriority w:val="99"/>
    <w:semiHidden/>
    <w:rsid w:val="007D6BF0"/>
    <w:rPr>
      <w:color w:val="0000FF"/>
      <w:u w:val="single"/>
    </w:rPr>
  </w:style>
  <w:style w:type="paragraph" w:styleId="aa">
    <w:name w:val="Title"/>
    <w:basedOn w:val="a"/>
    <w:link w:val="ab"/>
    <w:uiPriority w:val="99"/>
    <w:qFormat/>
    <w:rsid w:val="007D6BF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b">
    <w:name w:val="Название Знак"/>
    <w:link w:val="aa"/>
    <w:uiPriority w:val="99"/>
    <w:locked/>
    <w:rsid w:val="007D6BF0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c">
    <w:name w:val="No Spacing"/>
    <w:uiPriority w:val="99"/>
    <w:qFormat/>
    <w:rsid w:val="007F6828"/>
    <w:rPr>
      <w:rFonts w:cs="Calibri"/>
      <w:sz w:val="22"/>
      <w:szCs w:val="22"/>
      <w:lang w:eastAsia="en-US"/>
    </w:rPr>
  </w:style>
  <w:style w:type="paragraph" w:styleId="ad">
    <w:name w:val="List Paragraph"/>
    <w:basedOn w:val="a"/>
    <w:uiPriority w:val="99"/>
    <w:qFormat/>
    <w:rsid w:val="00506967"/>
    <w:pPr>
      <w:ind w:left="720"/>
    </w:pPr>
  </w:style>
  <w:style w:type="paragraph" w:styleId="ae">
    <w:name w:val="Subtitle"/>
    <w:basedOn w:val="a"/>
    <w:link w:val="af"/>
    <w:uiPriority w:val="99"/>
    <w:qFormat/>
    <w:rsid w:val="00C0246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">
    <w:name w:val="Подзаголовок Знак"/>
    <w:link w:val="ae"/>
    <w:uiPriority w:val="99"/>
    <w:locked/>
    <w:rsid w:val="00C02463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211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2EB591-19FA-40A8-8838-238D2936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642</Words>
  <Characters>3664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Admin</dc:creator>
  <cp:keywords/>
  <dc:description/>
  <cp:lastModifiedBy>Element</cp:lastModifiedBy>
  <cp:revision>8</cp:revision>
  <cp:lastPrinted>2016-02-24T10:07:00Z</cp:lastPrinted>
  <dcterms:created xsi:type="dcterms:W3CDTF">2016-01-24T07:37:00Z</dcterms:created>
  <dcterms:modified xsi:type="dcterms:W3CDTF">2016-04-03T15:58:00Z</dcterms:modified>
</cp:coreProperties>
</file>